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363" w:rsidRPr="00E61758" w:rsidRDefault="00CC5363" w:rsidP="00CC5363">
      <w:pPr>
        <w:spacing w:after="0" w:line="240" w:lineRule="auto"/>
        <w:jc w:val="center"/>
        <w:rPr>
          <w:rFonts w:ascii="Times New Roman" w:hAnsi="Times New Roman" w:cs="Times New Roman"/>
          <w:b/>
          <w:sz w:val="24"/>
          <w:szCs w:val="24"/>
        </w:rPr>
      </w:pPr>
      <w:bookmarkStart w:id="0" w:name="_GoBack"/>
      <w:bookmarkEnd w:id="0"/>
      <w:r w:rsidRPr="00E61758">
        <w:rPr>
          <w:rFonts w:ascii="Times New Roman" w:hAnsi="Times New Roman" w:cs="Times New Roman"/>
          <w:b/>
          <w:sz w:val="24"/>
          <w:szCs w:val="24"/>
        </w:rPr>
        <w:t>ЗАЯВА</w:t>
      </w:r>
    </w:p>
    <w:p w:rsidR="00A34801" w:rsidRPr="00E61758" w:rsidRDefault="00CC5363" w:rsidP="00CC5363">
      <w:pPr>
        <w:spacing w:after="0" w:line="240" w:lineRule="auto"/>
        <w:ind w:firstLine="567"/>
        <w:jc w:val="center"/>
        <w:rPr>
          <w:rFonts w:ascii="Times New Roman" w:hAnsi="Times New Roman" w:cs="Times New Roman"/>
          <w:b/>
          <w:sz w:val="24"/>
          <w:szCs w:val="24"/>
        </w:rPr>
      </w:pPr>
      <w:r w:rsidRPr="00E61758">
        <w:rPr>
          <w:rFonts w:ascii="Times New Roman" w:hAnsi="Times New Roman" w:cs="Times New Roman"/>
          <w:b/>
          <w:sz w:val="24"/>
          <w:szCs w:val="24"/>
        </w:rPr>
        <w:t>про визначення обсягу стратегічної екологічної оцінки про</w:t>
      </w:r>
      <w:r w:rsidR="001C65A9">
        <w:rPr>
          <w:rFonts w:ascii="Times New Roman" w:hAnsi="Times New Roman" w:cs="Times New Roman"/>
          <w:b/>
          <w:sz w:val="24"/>
          <w:szCs w:val="24"/>
        </w:rPr>
        <w:t>е</w:t>
      </w:r>
      <w:r w:rsidRPr="00E61758">
        <w:rPr>
          <w:rFonts w:ascii="Times New Roman" w:hAnsi="Times New Roman" w:cs="Times New Roman"/>
          <w:b/>
          <w:sz w:val="24"/>
          <w:szCs w:val="24"/>
        </w:rPr>
        <w:t xml:space="preserve">кту </w:t>
      </w:r>
    </w:p>
    <w:p w:rsidR="002A0F62" w:rsidRDefault="00EF577C" w:rsidP="00EF577C">
      <w:pPr>
        <w:spacing w:after="0" w:line="240" w:lineRule="auto"/>
        <w:ind w:firstLine="567"/>
        <w:jc w:val="center"/>
        <w:rPr>
          <w:rFonts w:ascii="Times New Roman" w:hAnsi="Times New Roman" w:cs="Times New Roman"/>
          <w:b/>
          <w:sz w:val="24"/>
          <w:szCs w:val="24"/>
        </w:rPr>
      </w:pPr>
      <w:r w:rsidRPr="00E61758">
        <w:rPr>
          <w:rFonts w:ascii="Times New Roman" w:hAnsi="Times New Roman" w:cs="Times New Roman"/>
          <w:b/>
          <w:sz w:val="24"/>
          <w:szCs w:val="24"/>
        </w:rPr>
        <w:t xml:space="preserve">Програми економічного і соціального розвитку </w:t>
      </w:r>
    </w:p>
    <w:p w:rsidR="002A0F62" w:rsidRDefault="00EF577C" w:rsidP="00EF577C">
      <w:pPr>
        <w:spacing w:after="0" w:line="240" w:lineRule="auto"/>
        <w:ind w:firstLine="567"/>
        <w:jc w:val="center"/>
        <w:rPr>
          <w:rFonts w:ascii="Times New Roman" w:hAnsi="Times New Roman" w:cs="Times New Roman"/>
          <w:b/>
          <w:sz w:val="24"/>
          <w:szCs w:val="24"/>
        </w:rPr>
      </w:pPr>
      <w:r w:rsidRPr="00E61758">
        <w:rPr>
          <w:rFonts w:ascii="Times New Roman" w:hAnsi="Times New Roman" w:cs="Times New Roman"/>
          <w:b/>
          <w:sz w:val="24"/>
          <w:szCs w:val="24"/>
        </w:rPr>
        <w:t xml:space="preserve">Хмельницької міської територіальної громади </w:t>
      </w:r>
    </w:p>
    <w:p w:rsidR="00CC5363" w:rsidRPr="00E61758" w:rsidRDefault="00EF577C" w:rsidP="00EF577C">
      <w:pPr>
        <w:spacing w:after="0" w:line="240" w:lineRule="auto"/>
        <w:ind w:firstLine="567"/>
        <w:jc w:val="center"/>
        <w:rPr>
          <w:rFonts w:ascii="Times New Roman" w:hAnsi="Times New Roman" w:cs="Times New Roman"/>
          <w:b/>
          <w:sz w:val="24"/>
          <w:szCs w:val="24"/>
        </w:rPr>
      </w:pPr>
      <w:r w:rsidRPr="00E61758">
        <w:rPr>
          <w:rFonts w:ascii="Times New Roman" w:hAnsi="Times New Roman" w:cs="Times New Roman"/>
          <w:b/>
          <w:sz w:val="24"/>
          <w:szCs w:val="24"/>
        </w:rPr>
        <w:t>на 202</w:t>
      </w:r>
      <w:r w:rsidR="000774E9" w:rsidRPr="00E61758">
        <w:rPr>
          <w:rFonts w:ascii="Times New Roman" w:hAnsi="Times New Roman" w:cs="Times New Roman"/>
          <w:b/>
          <w:sz w:val="24"/>
          <w:szCs w:val="24"/>
        </w:rPr>
        <w:t>4</w:t>
      </w:r>
      <w:r w:rsidRPr="00E61758">
        <w:rPr>
          <w:rFonts w:ascii="Times New Roman" w:hAnsi="Times New Roman" w:cs="Times New Roman"/>
          <w:b/>
          <w:sz w:val="24"/>
          <w:szCs w:val="24"/>
        </w:rPr>
        <w:t xml:space="preserve"> рік</w:t>
      </w:r>
    </w:p>
    <w:p w:rsidR="003C1A19" w:rsidRPr="00E61758" w:rsidRDefault="003C1A19" w:rsidP="00CC5363">
      <w:pPr>
        <w:spacing w:after="0" w:line="240" w:lineRule="auto"/>
        <w:ind w:firstLine="567"/>
        <w:jc w:val="both"/>
        <w:rPr>
          <w:rFonts w:ascii="Times New Roman" w:hAnsi="Times New Roman" w:cs="Times New Roman"/>
          <w:b/>
          <w:sz w:val="24"/>
          <w:szCs w:val="24"/>
        </w:rPr>
      </w:pP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b/>
          <w:sz w:val="24"/>
          <w:szCs w:val="24"/>
        </w:rPr>
        <w:t>1) Замовник:</w:t>
      </w:r>
      <w:r w:rsidRPr="00E61758">
        <w:rPr>
          <w:rFonts w:ascii="Times New Roman" w:hAnsi="Times New Roman" w:cs="Times New Roman"/>
          <w:sz w:val="24"/>
          <w:szCs w:val="24"/>
        </w:rPr>
        <w:t xml:space="preserve"> Хмельницька міська рада.</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b/>
          <w:sz w:val="24"/>
          <w:szCs w:val="24"/>
        </w:rPr>
        <w:t>2) Вид та основні цілі документа державного планування (далі - ДДП), його зв’язок з іншими документами державного планування</w:t>
      </w:r>
    </w:p>
    <w:p w:rsidR="00CC5363" w:rsidRPr="00E61758" w:rsidRDefault="00CC5363" w:rsidP="00EF577C">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 xml:space="preserve">Вид ДДП: </w:t>
      </w:r>
      <w:r w:rsidR="00EF577C" w:rsidRPr="00E61758">
        <w:rPr>
          <w:rFonts w:ascii="Times New Roman" w:hAnsi="Times New Roman" w:cs="Times New Roman"/>
          <w:sz w:val="24"/>
          <w:szCs w:val="24"/>
        </w:rPr>
        <w:t>Програма економічного і соціального розвитку Хмельницької міської територіальної громади на 202</w:t>
      </w:r>
      <w:r w:rsidR="000774E9" w:rsidRPr="00E61758">
        <w:rPr>
          <w:rFonts w:ascii="Times New Roman" w:hAnsi="Times New Roman" w:cs="Times New Roman"/>
          <w:sz w:val="24"/>
          <w:szCs w:val="24"/>
        </w:rPr>
        <w:t>4</w:t>
      </w:r>
      <w:r w:rsidR="00EF577C" w:rsidRPr="00E61758">
        <w:rPr>
          <w:rFonts w:ascii="Times New Roman" w:hAnsi="Times New Roman" w:cs="Times New Roman"/>
          <w:sz w:val="24"/>
          <w:szCs w:val="24"/>
        </w:rPr>
        <w:t xml:space="preserve"> рік</w:t>
      </w:r>
      <w:r w:rsidR="00EF577C" w:rsidRPr="00E61758">
        <w:rPr>
          <w:rFonts w:ascii="Times New Roman" w:hAnsi="Times New Roman" w:cs="Times New Roman"/>
          <w:spacing w:val="-6"/>
          <w:sz w:val="24"/>
          <w:szCs w:val="24"/>
        </w:rPr>
        <w:t xml:space="preserve"> </w:t>
      </w:r>
      <w:r w:rsidRPr="00E61758">
        <w:rPr>
          <w:rFonts w:ascii="Times New Roman" w:hAnsi="Times New Roman" w:cs="Times New Roman"/>
          <w:spacing w:val="-6"/>
          <w:sz w:val="24"/>
          <w:szCs w:val="24"/>
        </w:rPr>
        <w:t xml:space="preserve">(далі – </w:t>
      </w:r>
      <w:r w:rsidR="00EF577C" w:rsidRPr="00E61758">
        <w:rPr>
          <w:rFonts w:ascii="Times New Roman" w:hAnsi="Times New Roman" w:cs="Times New Roman"/>
          <w:spacing w:val="-6"/>
          <w:sz w:val="24"/>
          <w:szCs w:val="24"/>
        </w:rPr>
        <w:t>Програма</w:t>
      </w:r>
      <w:r w:rsidRPr="00E61758">
        <w:rPr>
          <w:rFonts w:ascii="Times New Roman" w:hAnsi="Times New Roman" w:cs="Times New Roman"/>
          <w:spacing w:val="-6"/>
          <w:sz w:val="24"/>
          <w:szCs w:val="24"/>
        </w:rPr>
        <w:t>).</w:t>
      </w:r>
    </w:p>
    <w:p w:rsidR="000774E9" w:rsidRPr="00E61758" w:rsidRDefault="006B6637" w:rsidP="000774E9">
      <w:pPr>
        <w:spacing w:after="0" w:line="240" w:lineRule="auto"/>
        <w:ind w:firstLine="567"/>
        <w:jc w:val="both"/>
        <w:rPr>
          <w:rFonts w:ascii="Times New Roman" w:hAnsi="Times New Roman"/>
          <w:sz w:val="24"/>
        </w:rPr>
      </w:pPr>
      <w:r w:rsidRPr="00E61758">
        <w:rPr>
          <w:rFonts w:ascii="Times New Roman" w:hAnsi="Times New Roman" w:cs="Times New Roman"/>
          <w:sz w:val="24"/>
          <w:szCs w:val="24"/>
        </w:rPr>
        <w:t xml:space="preserve">Основні цілі ДДП: </w:t>
      </w:r>
      <w:r w:rsidR="000774E9" w:rsidRPr="00E61758">
        <w:rPr>
          <w:rFonts w:ascii="Times New Roman" w:hAnsi="Times New Roman"/>
          <w:sz w:val="24"/>
        </w:rPr>
        <w:t xml:space="preserve">стабілізація в умовах воєнного/післявоєнного стану економічного розвитку громади та відновлення його зростання, створення умов для розвитку підприємництва, промислових підприємств, міжнародних відносин, забезпечення належного </w:t>
      </w:r>
      <w:r w:rsidR="001C65A9">
        <w:rPr>
          <w:rFonts w:ascii="Times New Roman" w:hAnsi="Times New Roman"/>
          <w:sz w:val="24"/>
        </w:rPr>
        <w:t xml:space="preserve">функціонування </w:t>
      </w:r>
      <w:r w:rsidR="000774E9" w:rsidRPr="00E61758">
        <w:rPr>
          <w:rFonts w:ascii="Times New Roman" w:hAnsi="Times New Roman"/>
          <w:sz w:val="24"/>
        </w:rPr>
        <w:t xml:space="preserve">інженерно-транспортної та комунальної інфраструктури, проведення цілеспрямованої містобудівної політики, </w:t>
      </w:r>
      <w:r w:rsidR="001C65A9">
        <w:rPr>
          <w:rFonts w:ascii="Times New Roman" w:hAnsi="Times New Roman"/>
          <w:sz w:val="24"/>
        </w:rPr>
        <w:t xml:space="preserve">забезпечення </w:t>
      </w:r>
      <w:r w:rsidR="000774E9" w:rsidRPr="00E61758">
        <w:rPr>
          <w:rFonts w:ascii="Times New Roman" w:hAnsi="Times New Roman"/>
          <w:sz w:val="24"/>
        </w:rPr>
        <w:t>доступності широкого спектра соціальних послуг, вирішення со</w:t>
      </w:r>
      <w:r w:rsidR="001C65A9">
        <w:rPr>
          <w:rFonts w:ascii="Times New Roman" w:hAnsi="Times New Roman"/>
          <w:sz w:val="24"/>
        </w:rPr>
        <w:t>ціальних і гуманітарних питань (</w:t>
      </w:r>
      <w:r w:rsidR="000774E9" w:rsidRPr="00E61758">
        <w:rPr>
          <w:rFonts w:ascii="Times New Roman" w:hAnsi="Times New Roman"/>
          <w:sz w:val="24"/>
        </w:rPr>
        <w:t>у т</w:t>
      </w:r>
      <w:r w:rsidR="005819B8">
        <w:rPr>
          <w:rFonts w:ascii="Times New Roman" w:hAnsi="Times New Roman"/>
          <w:sz w:val="24"/>
        </w:rPr>
        <w:t>ому</w:t>
      </w:r>
      <w:r w:rsidR="000774E9" w:rsidRPr="00E61758">
        <w:rPr>
          <w:rFonts w:ascii="Times New Roman" w:hAnsi="Times New Roman"/>
          <w:sz w:val="24"/>
        </w:rPr>
        <w:t xml:space="preserve"> ч</w:t>
      </w:r>
      <w:r w:rsidR="005819B8">
        <w:rPr>
          <w:rFonts w:ascii="Times New Roman" w:hAnsi="Times New Roman"/>
          <w:sz w:val="24"/>
        </w:rPr>
        <w:t>ислі</w:t>
      </w:r>
      <w:r w:rsidR="000774E9" w:rsidRPr="00E61758">
        <w:rPr>
          <w:rFonts w:ascii="Times New Roman" w:hAnsi="Times New Roman"/>
          <w:sz w:val="24"/>
        </w:rPr>
        <w:t xml:space="preserve"> </w:t>
      </w:r>
      <w:r w:rsidR="001C65A9" w:rsidRPr="00E61758">
        <w:rPr>
          <w:rFonts w:ascii="Times New Roman" w:hAnsi="Times New Roman"/>
          <w:sz w:val="24"/>
        </w:rPr>
        <w:t>учасників бойових дій та їх сімей</w:t>
      </w:r>
      <w:r w:rsidR="001C65A9">
        <w:rPr>
          <w:rFonts w:ascii="Times New Roman" w:hAnsi="Times New Roman"/>
          <w:sz w:val="24"/>
        </w:rPr>
        <w:t>,</w:t>
      </w:r>
      <w:r w:rsidR="001C65A9" w:rsidRPr="00E61758">
        <w:rPr>
          <w:rFonts w:ascii="Times New Roman" w:hAnsi="Times New Roman"/>
          <w:sz w:val="24"/>
        </w:rPr>
        <w:t xml:space="preserve"> </w:t>
      </w:r>
      <w:r w:rsidR="000774E9" w:rsidRPr="00E61758">
        <w:rPr>
          <w:rFonts w:ascii="Times New Roman" w:hAnsi="Times New Roman"/>
          <w:sz w:val="24"/>
        </w:rPr>
        <w:t>осіб, які постраждали внаслідок військової агресії російської федерації</w:t>
      </w:r>
      <w:r w:rsidR="001C65A9">
        <w:rPr>
          <w:rFonts w:ascii="Times New Roman" w:hAnsi="Times New Roman"/>
          <w:sz w:val="24"/>
        </w:rPr>
        <w:t>)</w:t>
      </w:r>
      <w:r w:rsidR="000774E9" w:rsidRPr="00E61758">
        <w:rPr>
          <w:rFonts w:ascii="Times New Roman" w:hAnsi="Times New Roman"/>
          <w:sz w:val="24"/>
        </w:rPr>
        <w:t>, поліпшення екологічного стану довкілля.</w:t>
      </w:r>
    </w:p>
    <w:p w:rsidR="000774E9" w:rsidRPr="00E61758" w:rsidRDefault="000774E9" w:rsidP="000774E9">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Програма розробляється відповідно до Закону України «Про державне прогнозування та розроблення програм економічного і соціального розвитку України», постанови Кабінету Міністрів України від 26.04.2003 р</w:t>
      </w:r>
      <w:r w:rsidR="001C65A9">
        <w:rPr>
          <w:rFonts w:ascii="Times New Roman" w:hAnsi="Times New Roman" w:cs="Times New Roman"/>
          <w:sz w:val="24"/>
          <w:szCs w:val="24"/>
        </w:rPr>
        <w:t>оку</w:t>
      </w:r>
      <w:r w:rsidRPr="00E61758">
        <w:rPr>
          <w:rFonts w:ascii="Times New Roman" w:hAnsi="Times New Roman" w:cs="Times New Roman"/>
          <w:sz w:val="24"/>
          <w:szCs w:val="24"/>
        </w:rPr>
        <w:t xml:space="preserve">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w:t>
      </w:r>
    </w:p>
    <w:p w:rsidR="000774E9" w:rsidRPr="00E61758" w:rsidRDefault="000774E9" w:rsidP="000774E9">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Програма врахову</w:t>
      </w:r>
      <w:r w:rsidR="00E20C18" w:rsidRPr="00E61758">
        <w:rPr>
          <w:rFonts w:ascii="Times New Roman" w:hAnsi="Times New Roman" w:cs="Times New Roman"/>
          <w:sz w:val="24"/>
          <w:szCs w:val="24"/>
        </w:rPr>
        <w:t>є</w:t>
      </w:r>
      <w:r w:rsidRPr="00E61758">
        <w:rPr>
          <w:rFonts w:ascii="Times New Roman" w:hAnsi="Times New Roman" w:cs="Times New Roman"/>
          <w:sz w:val="24"/>
          <w:szCs w:val="24"/>
        </w:rPr>
        <w:t xml:space="preserve"> пріоритетні завдання, визначені Стратегічним планом розвитку Хмельницької міської територіальної громади 2021-2025 роки, Стратегією розвитку міста Хмельницького до 2025 року.</w:t>
      </w:r>
    </w:p>
    <w:p w:rsidR="000774E9" w:rsidRPr="00E61758" w:rsidRDefault="000774E9" w:rsidP="006B6637">
      <w:pPr>
        <w:spacing w:after="0" w:line="240" w:lineRule="auto"/>
        <w:ind w:firstLine="567"/>
        <w:jc w:val="both"/>
        <w:rPr>
          <w:rFonts w:ascii="Times New Roman" w:hAnsi="Times New Roman" w:cs="Times New Roman"/>
          <w:sz w:val="24"/>
          <w:szCs w:val="24"/>
        </w:rPr>
      </w:pP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b/>
          <w:sz w:val="24"/>
          <w:szCs w:val="24"/>
        </w:rPr>
        <w:t>3)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6B6637" w:rsidRPr="00E61758" w:rsidRDefault="006B6637" w:rsidP="006B6637">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 xml:space="preserve">Програма </w:t>
      </w:r>
      <w:r w:rsidR="002D18F1" w:rsidRPr="00E61758">
        <w:rPr>
          <w:rFonts w:ascii="Times New Roman" w:hAnsi="Times New Roman" w:cs="Times New Roman"/>
          <w:sz w:val="24"/>
          <w:szCs w:val="24"/>
        </w:rPr>
        <w:t>визначає</w:t>
      </w:r>
      <w:r w:rsidRPr="00E61758">
        <w:rPr>
          <w:rFonts w:ascii="Times New Roman" w:hAnsi="Times New Roman" w:cs="Times New Roman"/>
          <w:sz w:val="24"/>
          <w:szCs w:val="24"/>
        </w:rPr>
        <w:t xml:space="preserve"> пріоритетні завдання економічного і соціального розвитку громади</w:t>
      </w:r>
      <w:r w:rsidR="002D18F1" w:rsidRPr="00E61758">
        <w:rPr>
          <w:rFonts w:ascii="Times New Roman" w:hAnsi="Times New Roman" w:cs="Times New Roman"/>
          <w:sz w:val="24"/>
          <w:szCs w:val="24"/>
        </w:rPr>
        <w:t xml:space="preserve">, відповідні заходи, </w:t>
      </w:r>
      <w:r w:rsidR="001C65A9">
        <w:rPr>
          <w:rFonts w:ascii="Times New Roman" w:hAnsi="Times New Roman" w:cs="Times New Roman"/>
          <w:sz w:val="24"/>
          <w:szCs w:val="24"/>
        </w:rPr>
        <w:t xml:space="preserve">спрямовані на виконання визначених завдань, </w:t>
      </w:r>
      <w:r w:rsidR="002D18F1" w:rsidRPr="00E61758">
        <w:rPr>
          <w:rFonts w:ascii="Times New Roman" w:hAnsi="Times New Roman" w:cs="Times New Roman"/>
          <w:sz w:val="24"/>
          <w:szCs w:val="24"/>
        </w:rPr>
        <w:t>очікувані результати від їх реалізації, індикатори виконання, джерела фінансування</w:t>
      </w:r>
      <w:r w:rsidRPr="00E61758">
        <w:rPr>
          <w:rFonts w:ascii="Times New Roman" w:hAnsi="Times New Roman" w:cs="Times New Roman"/>
          <w:sz w:val="24"/>
          <w:szCs w:val="24"/>
        </w:rPr>
        <w:t xml:space="preserve">. </w:t>
      </w:r>
    </w:p>
    <w:p w:rsidR="006B6637" w:rsidRPr="00E61758" w:rsidRDefault="002D18F1" w:rsidP="006B6637">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Реалізація</w:t>
      </w:r>
      <w:r w:rsidR="006B6637" w:rsidRPr="00E61758">
        <w:rPr>
          <w:rFonts w:ascii="Times New Roman" w:hAnsi="Times New Roman" w:cs="Times New Roman"/>
          <w:sz w:val="24"/>
          <w:szCs w:val="24"/>
        </w:rPr>
        <w:t xml:space="preserve"> Програми передбачає низку заходів, серед яких можуть бути такі, які, відповідно до Закону України «Про оцінку впливу на довкілля», підлягатимуть оцінці впливу на довкілля до прийняття рішення про провадження планованої діяльності. Для таких заходів має бути здійснена процедура оцінки впливу на довкілля. </w:t>
      </w:r>
    </w:p>
    <w:p w:rsidR="00CC5363" w:rsidRPr="00E61758" w:rsidRDefault="00CC5363" w:rsidP="006B6637">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b/>
          <w:sz w:val="24"/>
          <w:szCs w:val="24"/>
        </w:rPr>
        <w:t>4) Ймовірні наслідки:</w:t>
      </w:r>
      <w:r w:rsidRPr="00E61758">
        <w:rPr>
          <w:rFonts w:ascii="Times New Roman" w:hAnsi="Times New Roman" w:cs="Times New Roman"/>
          <w:sz w:val="24"/>
          <w:szCs w:val="24"/>
        </w:rPr>
        <w:t xml:space="preserve"> </w:t>
      </w:r>
    </w:p>
    <w:p w:rsidR="00CC5363" w:rsidRPr="00E61758" w:rsidRDefault="00CC5363" w:rsidP="00CC5363">
      <w:pPr>
        <w:spacing w:after="0" w:line="240" w:lineRule="auto"/>
        <w:ind w:firstLine="567"/>
        <w:jc w:val="both"/>
        <w:rPr>
          <w:rFonts w:ascii="Times New Roman" w:hAnsi="Times New Roman" w:cs="Times New Roman"/>
          <w:i/>
          <w:sz w:val="24"/>
          <w:szCs w:val="24"/>
        </w:rPr>
      </w:pPr>
      <w:r w:rsidRPr="00E61758">
        <w:rPr>
          <w:rFonts w:ascii="Times New Roman" w:hAnsi="Times New Roman" w:cs="Times New Roman"/>
          <w:i/>
          <w:sz w:val="24"/>
          <w:szCs w:val="24"/>
        </w:rPr>
        <w:t xml:space="preserve">а) для довкілля, у тому числі для здоров’я населення: </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У ході здійснення стратегічної екологічної оцінки</w:t>
      </w:r>
      <w:r w:rsidRPr="00E61758">
        <w:rPr>
          <w:rFonts w:ascii="Times New Roman" w:hAnsi="Times New Roman" w:cs="Times New Roman"/>
          <w:b/>
          <w:sz w:val="24"/>
          <w:szCs w:val="24"/>
        </w:rPr>
        <w:t xml:space="preserve"> </w:t>
      </w:r>
      <w:r w:rsidRPr="00E61758">
        <w:rPr>
          <w:rFonts w:ascii="Times New Roman" w:hAnsi="Times New Roman" w:cs="Times New Roman"/>
          <w:sz w:val="24"/>
          <w:szCs w:val="24"/>
        </w:rPr>
        <w:t xml:space="preserve">мають бути оцінені ймовірні наслідки реалізації </w:t>
      </w:r>
      <w:r w:rsidR="00EF577C" w:rsidRPr="00E61758">
        <w:rPr>
          <w:rFonts w:ascii="Times New Roman" w:hAnsi="Times New Roman" w:cs="Times New Roman"/>
          <w:spacing w:val="-6"/>
          <w:sz w:val="24"/>
          <w:szCs w:val="24"/>
        </w:rPr>
        <w:t>Програми</w:t>
      </w:r>
      <w:r w:rsidRPr="00E61758">
        <w:rPr>
          <w:rFonts w:ascii="Times New Roman" w:hAnsi="Times New Roman" w:cs="Times New Roman"/>
          <w:sz w:val="24"/>
          <w:szCs w:val="24"/>
        </w:rPr>
        <w:t>. Зокрема, мають бути оцінені наслідки для таких складових довкілля</w:t>
      </w:r>
      <w:r w:rsidR="001C65A9">
        <w:rPr>
          <w:rFonts w:ascii="Times New Roman" w:hAnsi="Times New Roman" w:cs="Times New Roman"/>
          <w:sz w:val="24"/>
          <w:szCs w:val="24"/>
        </w:rPr>
        <w:t>, як</w:t>
      </w:r>
      <w:r w:rsidRPr="00E61758">
        <w:rPr>
          <w:rFonts w:ascii="Times New Roman" w:hAnsi="Times New Roman" w:cs="Times New Roman"/>
          <w:sz w:val="24"/>
          <w:szCs w:val="24"/>
        </w:rPr>
        <w:t xml:space="preserve"> атмосферне повітря</w:t>
      </w:r>
      <w:r w:rsidR="001C65A9">
        <w:rPr>
          <w:rFonts w:ascii="Times New Roman" w:hAnsi="Times New Roman" w:cs="Times New Roman"/>
          <w:sz w:val="24"/>
          <w:szCs w:val="24"/>
        </w:rPr>
        <w:t>,</w:t>
      </w:r>
      <w:r w:rsidRPr="00E61758">
        <w:rPr>
          <w:rFonts w:ascii="Times New Roman" w:hAnsi="Times New Roman" w:cs="Times New Roman"/>
          <w:sz w:val="24"/>
          <w:szCs w:val="24"/>
        </w:rPr>
        <w:t xml:space="preserve"> водні ресурси</w:t>
      </w:r>
      <w:r w:rsidR="001C65A9">
        <w:rPr>
          <w:rFonts w:ascii="Times New Roman" w:hAnsi="Times New Roman" w:cs="Times New Roman"/>
          <w:sz w:val="24"/>
          <w:szCs w:val="24"/>
        </w:rPr>
        <w:t>,</w:t>
      </w:r>
      <w:r w:rsidRPr="00E61758">
        <w:rPr>
          <w:rFonts w:ascii="Times New Roman" w:hAnsi="Times New Roman" w:cs="Times New Roman"/>
          <w:sz w:val="24"/>
          <w:szCs w:val="24"/>
        </w:rPr>
        <w:t xml:space="preserve"> відходи</w:t>
      </w:r>
      <w:r w:rsidR="001C65A9">
        <w:rPr>
          <w:rFonts w:ascii="Times New Roman" w:hAnsi="Times New Roman" w:cs="Times New Roman"/>
          <w:sz w:val="24"/>
          <w:szCs w:val="24"/>
        </w:rPr>
        <w:t>, земельні ресурси,</w:t>
      </w:r>
      <w:r w:rsidRPr="00E61758">
        <w:rPr>
          <w:rFonts w:ascii="Times New Roman" w:hAnsi="Times New Roman" w:cs="Times New Roman"/>
          <w:sz w:val="24"/>
          <w:szCs w:val="24"/>
        </w:rPr>
        <w:t xml:space="preserve"> </w:t>
      </w:r>
      <w:proofErr w:type="spellStart"/>
      <w:r w:rsidRPr="00E61758">
        <w:rPr>
          <w:rFonts w:ascii="Times New Roman" w:hAnsi="Times New Roman" w:cs="Times New Roman"/>
          <w:sz w:val="24"/>
          <w:szCs w:val="24"/>
        </w:rPr>
        <w:t>біорізноманіття</w:t>
      </w:r>
      <w:proofErr w:type="spellEnd"/>
      <w:r w:rsidR="001C65A9">
        <w:rPr>
          <w:rFonts w:ascii="Times New Roman" w:hAnsi="Times New Roman" w:cs="Times New Roman"/>
          <w:sz w:val="24"/>
          <w:szCs w:val="24"/>
        </w:rPr>
        <w:t>, рекреаційні зони, та</w:t>
      </w:r>
      <w:r w:rsidRPr="00E61758">
        <w:rPr>
          <w:rFonts w:ascii="Times New Roman" w:hAnsi="Times New Roman" w:cs="Times New Roman"/>
          <w:sz w:val="24"/>
          <w:szCs w:val="24"/>
        </w:rPr>
        <w:t xml:space="preserve"> наслідки для здоров’я населення. </w:t>
      </w:r>
    </w:p>
    <w:p w:rsidR="00CC5363" w:rsidRPr="00E61758" w:rsidRDefault="00CC5363" w:rsidP="00CC5363">
      <w:pPr>
        <w:spacing w:after="0" w:line="240" w:lineRule="auto"/>
        <w:ind w:firstLine="567"/>
        <w:jc w:val="both"/>
        <w:rPr>
          <w:rFonts w:ascii="Times New Roman" w:hAnsi="Times New Roman" w:cs="Times New Roman"/>
          <w:i/>
          <w:sz w:val="24"/>
          <w:szCs w:val="24"/>
        </w:rPr>
      </w:pPr>
      <w:r w:rsidRPr="00E61758">
        <w:rPr>
          <w:rFonts w:ascii="Times New Roman" w:hAnsi="Times New Roman" w:cs="Times New Roman"/>
          <w:i/>
          <w:sz w:val="24"/>
          <w:szCs w:val="24"/>
        </w:rPr>
        <w:t>б) для територій з природоохоронним статусом:</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 xml:space="preserve">Під час здійснення стратегічної екологічної оцінки ймовірні наслідки від об’єктів інфраструктури, що пропонуються відповідно до </w:t>
      </w:r>
      <w:r w:rsidR="00EF577C" w:rsidRPr="00E61758">
        <w:rPr>
          <w:rFonts w:ascii="Times New Roman" w:hAnsi="Times New Roman" w:cs="Times New Roman"/>
          <w:spacing w:val="-6"/>
          <w:sz w:val="24"/>
          <w:szCs w:val="24"/>
        </w:rPr>
        <w:t>Програми</w:t>
      </w:r>
      <w:r w:rsidR="00A34801" w:rsidRPr="00E61758">
        <w:rPr>
          <w:rFonts w:ascii="Times New Roman" w:hAnsi="Times New Roman" w:cs="Times New Roman"/>
          <w:spacing w:val="-6"/>
          <w:sz w:val="24"/>
          <w:szCs w:val="24"/>
        </w:rPr>
        <w:t xml:space="preserve"> </w:t>
      </w:r>
      <w:r w:rsidRPr="00E61758">
        <w:rPr>
          <w:rFonts w:ascii="Times New Roman" w:hAnsi="Times New Roman" w:cs="Times New Roman"/>
          <w:sz w:val="24"/>
          <w:szCs w:val="24"/>
        </w:rPr>
        <w:t>на території з природоохоронним статусом</w:t>
      </w:r>
      <w:r w:rsidR="008D5BF4" w:rsidRPr="00E61758">
        <w:rPr>
          <w:rFonts w:ascii="Times New Roman" w:hAnsi="Times New Roman" w:cs="Times New Roman"/>
          <w:sz w:val="24"/>
          <w:szCs w:val="24"/>
        </w:rPr>
        <w:t>,</w:t>
      </w:r>
      <w:r w:rsidRPr="00E61758">
        <w:rPr>
          <w:rFonts w:ascii="Times New Roman" w:hAnsi="Times New Roman" w:cs="Times New Roman"/>
          <w:sz w:val="24"/>
          <w:szCs w:val="24"/>
        </w:rPr>
        <w:t xml:space="preserve"> відсутні. </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i/>
          <w:sz w:val="24"/>
          <w:szCs w:val="24"/>
        </w:rPr>
        <w:t xml:space="preserve">в) транскордонні наслідки для довкілля, у тому числі для здоров’я населення: </w:t>
      </w:r>
      <w:r w:rsidR="00FE7288" w:rsidRPr="00E61758">
        <w:rPr>
          <w:rFonts w:ascii="Times New Roman" w:hAnsi="Times New Roman" w:cs="Times New Roman"/>
          <w:sz w:val="24"/>
          <w:szCs w:val="24"/>
        </w:rPr>
        <w:t xml:space="preserve">враховуючи географічне </w:t>
      </w:r>
      <w:proofErr w:type="spellStart"/>
      <w:r w:rsidR="00FE7288" w:rsidRPr="00E61758">
        <w:rPr>
          <w:rFonts w:ascii="Times New Roman" w:hAnsi="Times New Roman" w:cs="Times New Roman"/>
          <w:sz w:val="24"/>
          <w:szCs w:val="24"/>
        </w:rPr>
        <w:t>місцерозташування</w:t>
      </w:r>
      <w:proofErr w:type="spellEnd"/>
      <w:r w:rsidR="00FE7288" w:rsidRPr="00E61758">
        <w:rPr>
          <w:rFonts w:ascii="Times New Roman" w:hAnsi="Times New Roman" w:cs="Times New Roman"/>
          <w:sz w:val="24"/>
          <w:szCs w:val="24"/>
        </w:rPr>
        <w:t xml:space="preserve"> громади</w:t>
      </w:r>
      <w:r w:rsidR="005819B8">
        <w:rPr>
          <w:rFonts w:ascii="Times New Roman" w:hAnsi="Times New Roman" w:cs="Times New Roman"/>
          <w:sz w:val="24"/>
          <w:szCs w:val="24"/>
        </w:rPr>
        <w:t>,</w:t>
      </w:r>
      <w:r w:rsidR="00FE7288" w:rsidRPr="00E61758">
        <w:rPr>
          <w:rFonts w:ascii="Times New Roman" w:hAnsi="Times New Roman" w:cs="Times New Roman"/>
          <w:sz w:val="24"/>
          <w:szCs w:val="24"/>
        </w:rPr>
        <w:t xml:space="preserve"> транскордонні наслідки не очікуються</w:t>
      </w:r>
      <w:r w:rsidRPr="00E61758">
        <w:rPr>
          <w:rFonts w:ascii="Times New Roman" w:hAnsi="Times New Roman" w:cs="Times New Roman"/>
          <w:sz w:val="24"/>
          <w:szCs w:val="24"/>
        </w:rPr>
        <w:t xml:space="preserve">. </w:t>
      </w:r>
    </w:p>
    <w:p w:rsidR="00CC5363" w:rsidRPr="00E61758" w:rsidRDefault="00CC5363" w:rsidP="00CC5363">
      <w:pPr>
        <w:spacing w:after="0" w:line="240" w:lineRule="auto"/>
        <w:ind w:firstLine="567"/>
        <w:jc w:val="both"/>
        <w:rPr>
          <w:rFonts w:ascii="Times New Roman" w:hAnsi="Times New Roman" w:cs="Times New Roman"/>
          <w:b/>
          <w:sz w:val="24"/>
          <w:szCs w:val="24"/>
        </w:rPr>
      </w:pPr>
      <w:r w:rsidRPr="00E61758">
        <w:rPr>
          <w:rFonts w:ascii="Times New Roman" w:hAnsi="Times New Roman" w:cs="Times New Roman"/>
          <w:b/>
          <w:sz w:val="24"/>
          <w:szCs w:val="24"/>
        </w:rPr>
        <w:t>5) Виправдані альтернативи, які необхідно розглянути, у тому числі якщо ДДП не буде затверджено</w:t>
      </w:r>
    </w:p>
    <w:p w:rsidR="00FE7288" w:rsidRPr="00E61758" w:rsidRDefault="00FE7288"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 xml:space="preserve">Програма спрямована на збалансований сценарій розвитку громади та акумулює в собі заходи та проекти, передбачені і затверджені Хмельницькою міською радою у рамках інших </w:t>
      </w:r>
      <w:r w:rsidRPr="00E61758">
        <w:rPr>
          <w:rFonts w:ascii="Times New Roman" w:hAnsi="Times New Roman" w:cs="Times New Roman"/>
          <w:sz w:val="24"/>
          <w:szCs w:val="24"/>
        </w:rPr>
        <w:lastRenderedPageBreak/>
        <w:t>програм, у т</w:t>
      </w:r>
      <w:r w:rsidR="005819B8">
        <w:rPr>
          <w:rFonts w:ascii="Times New Roman" w:hAnsi="Times New Roman" w:cs="Times New Roman"/>
          <w:sz w:val="24"/>
          <w:szCs w:val="24"/>
        </w:rPr>
        <w:t>ому числі</w:t>
      </w:r>
      <w:r w:rsidRPr="00E61758">
        <w:rPr>
          <w:rFonts w:ascii="Times New Roman" w:hAnsi="Times New Roman" w:cs="Times New Roman"/>
          <w:sz w:val="24"/>
          <w:szCs w:val="24"/>
        </w:rPr>
        <w:t xml:space="preserve"> середньо та довгострокових галузевих програм, які затверджені до реалізації на 2024 рік.</w:t>
      </w:r>
    </w:p>
    <w:p w:rsidR="00FE5C45" w:rsidRPr="00E61758" w:rsidRDefault="00FE5C45"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При підготовці звіту як альтернативний варіант буде розглядатися «нульовий сценарій» - не затвердження проекту Програми на 2024 рік.</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b/>
          <w:sz w:val="24"/>
          <w:szCs w:val="24"/>
        </w:rPr>
        <w:t>6) Дослідження, які необхідно провести, методи і критерії, що використовуватимуться під час стратегічної екологічної оцінки</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Для проведення стратегічної екологічної оцінки буде використана наступна інформа</w:t>
      </w:r>
      <w:r w:rsidR="0083560D" w:rsidRPr="00E61758">
        <w:rPr>
          <w:rFonts w:ascii="Times New Roman" w:hAnsi="Times New Roman" w:cs="Times New Roman"/>
          <w:sz w:val="24"/>
          <w:szCs w:val="24"/>
        </w:rPr>
        <w:t>ція: доповіді про стан довкілля, статистична інформація,</w:t>
      </w:r>
      <w:r w:rsidRPr="00E61758">
        <w:rPr>
          <w:rFonts w:ascii="Times New Roman" w:hAnsi="Times New Roman" w:cs="Times New Roman"/>
          <w:sz w:val="24"/>
          <w:szCs w:val="24"/>
        </w:rPr>
        <w:t xml:space="preserve"> </w:t>
      </w:r>
      <w:r w:rsidR="002A008B" w:rsidRPr="00E61758">
        <w:rPr>
          <w:rFonts w:ascii="Times New Roman" w:hAnsi="Times New Roman" w:cs="Times New Roman"/>
          <w:sz w:val="24"/>
          <w:szCs w:val="24"/>
        </w:rPr>
        <w:t xml:space="preserve">експертна оцінка, </w:t>
      </w:r>
      <w:r w:rsidR="0083560D" w:rsidRPr="00E61758">
        <w:rPr>
          <w:rFonts w:ascii="Times New Roman" w:hAnsi="Times New Roman" w:cs="Times New Roman"/>
          <w:sz w:val="24"/>
          <w:szCs w:val="24"/>
        </w:rPr>
        <w:t xml:space="preserve">дані моніторингу існуючого стану довкілля, </w:t>
      </w:r>
      <w:r w:rsidRPr="00E61758">
        <w:rPr>
          <w:rFonts w:ascii="Times New Roman" w:hAnsi="Times New Roman" w:cs="Times New Roman"/>
          <w:sz w:val="24"/>
          <w:szCs w:val="24"/>
        </w:rPr>
        <w:t xml:space="preserve"> інша доступна інформація. </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 xml:space="preserve">Під час проведення стратегічної екологічної оцінки будуть застосовані такі аналітичні методи: аналіз </w:t>
      </w:r>
      <w:r w:rsidR="0083560D" w:rsidRPr="00E61758">
        <w:rPr>
          <w:rFonts w:ascii="Times New Roman" w:hAnsi="Times New Roman" w:cs="Times New Roman"/>
          <w:sz w:val="24"/>
          <w:szCs w:val="24"/>
        </w:rPr>
        <w:t xml:space="preserve">поточного стану довкілля і </w:t>
      </w:r>
      <w:r w:rsidRPr="00E61758">
        <w:rPr>
          <w:rFonts w:ascii="Times New Roman" w:hAnsi="Times New Roman" w:cs="Times New Roman"/>
          <w:sz w:val="24"/>
          <w:szCs w:val="24"/>
        </w:rPr>
        <w:t>тенденцій</w:t>
      </w:r>
      <w:r w:rsidR="0083560D" w:rsidRPr="00E61758">
        <w:rPr>
          <w:rFonts w:ascii="Times New Roman" w:hAnsi="Times New Roman" w:cs="Times New Roman"/>
          <w:sz w:val="24"/>
          <w:szCs w:val="24"/>
        </w:rPr>
        <w:t xml:space="preserve"> його змін</w:t>
      </w:r>
      <w:r w:rsidRPr="00E61758">
        <w:rPr>
          <w:rFonts w:ascii="Times New Roman" w:hAnsi="Times New Roman" w:cs="Times New Roman"/>
          <w:sz w:val="24"/>
          <w:szCs w:val="24"/>
        </w:rPr>
        <w:t>, цільовий аналіз, порівняльний аналіз показників</w:t>
      </w:r>
      <w:r w:rsidR="002A008B" w:rsidRPr="00E61758">
        <w:rPr>
          <w:rFonts w:ascii="Times New Roman" w:hAnsi="Times New Roman" w:cs="Times New Roman"/>
          <w:sz w:val="24"/>
          <w:szCs w:val="24"/>
        </w:rPr>
        <w:t>, експертний аналіз</w:t>
      </w:r>
      <w:r w:rsidRPr="00E61758">
        <w:rPr>
          <w:rFonts w:ascii="Times New Roman" w:hAnsi="Times New Roman" w:cs="Times New Roman"/>
          <w:sz w:val="24"/>
          <w:szCs w:val="24"/>
        </w:rPr>
        <w:t xml:space="preserve">. Також будуть використані такі </w:t>
      </w:r>
      <w:r w:rsidR="0083560D" w:rsidRPr="00E61758">
        <w:rPr>
          <w:rFonts w:ascii="Times New Roman" w:hAnsi="Times New Roman" w:cs="Times New Roman"/>
          <w:sz w:val="24"/>
          <w:szCs w:val="24"/>
        </w:rPr>
        <w:t>форми</w:t>
      </w:r>
      <w:r w:rsidRPr="00E61758">
        <w:rPr>
          <w:rFonts w:ascii="Times New Roman" w:hAnsi="Times New Roman" w:cs="Times New Roman"/>
          <w:sz w:val="24"/>
          <w:szCs w:val="24"/>
        </w:rPr>
        <w:t xml:space="preserve"> участі громадськості, як інформування, консультування, обговорення</w:t>
      </w:r>
      <w:r w:rsidR="0083560D" w:rsidRPr="00E61758">
        <w:rPr>
          <w:rFonts w:ascii="Times New Roman" w:hAnsi="Times New Roman" w:cs="Times New Roman"/>
          <w:sz w:val="24"/>
          <w:szCs w:val="24"/>
        </w:rPr>
        <w:t xml:space="preserve"> тощо</w:t>
      </w:r>
      <w:r w:rsidRPr="00E61758">
        <w:rPr>
          <w:rFonts w:ascii="Times New Roman" w:hAnsi="Times New Roman" w:cs="Times New Roman"/>
          <w:sz w:val="24"/>
          <w:szCs w:val="24"/>
        </w:rPr>
        <w:t xml:space="preserve">. </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b/>
          <w:sz w:val="24"/>
          <w:szCs w:val="24"/>
        </w:rPr>
        <w:t xml:space="preserve">7) Заходи, які передбачається розглянути для запобігання, зменшення та пом’якшення негативних наслідків виконання документа державного планування </w:t>
      </w:r>
    </w:p>
    <w:p w:rsidR="005819B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Під час здійснення стратегічної екологічної оцінки передбачається розглянути заходи із запобігання, зменшення та пом’якшення негативних наслідків для довкілля,</w:t>
      </w:r>
      <w:r w:rsidR="005819B8">
        <w:rPr>
          <w:rFonts w:ascii="Times New Roman" w:hAnsi="Times New Roman" w:cs="Times New Roman"/>
          <w:sz w:val="24"/>
          <w:szCs w:val="24"/>
        </w:rPr>
        <w:t xml:space="preserve"> визначені законодавством. </w:t>
      </w:r>
    </w:p>
    <w:p w:rsidR="00973AD5"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Закон України «Про охорону навколишнього природного середовища» визначає загальні вимоги в галузі охорони навколишнього середовища</w:t>
      </w:r>
      <w:r w:rsidR="00973AD5" w:rsidRPr="00E61758">
        <w:rPr>
          <w:rFonts w:ascii="Times New Roman" w:hAnsi="Times New Roman" w:cs="Times New Roman"/>
          <w:sz w:val="24"/>
          <w:szCs w:val="24"/>
        </w:rPr>
        <w:t xml:space="preserve"> при розміщенні, проек</w:t>
      </w:r>
      <w:r w:rsidR="005819B8">
        <w:rPr>
          <w:rFonts w:ascii="Times New Roman" w:hAnsi="Times New Roman" w:cs="Times New Roman"/>
          <w:sz w:val="24"/>
          <w:szCs w:val="24"/>
        </w:rPr>
        <w:t>туванні, будівництві, введенні у</w:t>
      </w:r>
      <w:r w:rsidR="00973AD5" w:rsidRPr="00E61758">
        <w:rPr>
          <w:rFonts w:ascii="Times New Roman" w:hAnsi="Times New Roman" w:cs="Times New Roman"/>
          <w:sz w:val="24"/>
          <w:szCs w:val="24"/>
        </w:rPr>
        <w:t xml:space="preserve"> експлуатацію, експлуатації споруд та інших об’єктів</w:t>
      </w:r>
      <w:r w:rsidR="0090583F" w:rsidRPr="00E61758">
        <w:rPr>
          <w:rFonts w:ascii="Times New Roman" w:hAnsi="Times New Roman" w:cs="Times New Roman"/>
          <w:sz w:val="24"/>
          <w:szCs w:val="24"/>
        </w:rPr>
        <w:t>.</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 xml:space="preserve">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 </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 xml:space="preserve">а) раціонального і економного використання природних ресурсів на основі широкого застосування новітніх технологій; </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 xml:space="preserve">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 </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 xml:space="preserve">в) здійснення заходів щодо відтворення відновлюваних природних ресурсів; </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 xml:space="preserve">д) збереження територій та об’єктів природно-заповідного фонду, а також інших територій, що підлягають особливій охороні; </w:t>
      </w:r>
    </w:p>
    <w:p w:rsidR="0090583F" w:rsidRPr="00E61758" w:rsidRDefault="00CC5363" w:rsidP="0090583F">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е) здійснення господарської та іншої діяльності без порушен</w:t>
      </w:r>
      <w:r w:rsidR="0090583F" w:rsidRPr="00E61758">
        <w:rPr>
          <w:rFonts w:ascii="Times New Roman" w:hAnsi="Times New Roman" w:cs="Times New Roman"/>
          <w:sz w:val="24"/>
          <w:szCs w:val="24"/>
        </w:rPr>
        <w:t>ня екологічних прав інших осіб.</w:t>
      </w:r>
    </w:p>
    <w:p w:rsidR="00CC5363" w:rsidRPr="00E61758" w:rsidRDefault="00CC5363" w:rsidP="0090583F">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 xml:space="preserve">Заходи, спрямовані на запобігання, зменшення та пом’якшення негативних наслідків для здоров'я населення, визначатимуться відповідно до вимог Закону України «Про забезпечення санітарного та епідемічного благополуччя населення». </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b/>
          <w:sz w:val="24"/>
          <w:szCs w:val="24"/>
        </w:rPr>
        <w:t>8) Пропозиції щодо структури та змісту звіту пр</w:t>
      </w:r>
      <w:r w:rsidR="00000F41" w:rsidRPr="00E61758">
        <w:rPr>
          <w:rFonts w:ascii="Times New Roman" w:hAnsi="Times New Roman" w:cs="Times New Roman"/>
          <w:b/>
          <w:sz w:val="24"/>
          <w:szCs w:val="24"/>
        </w:rPr>
        <w:t>о стратегічну екологічну оцінку</w:t>
      </w:r>
      <w:r w:rsidRPr="00E61758">
        <w:rPr>
          <w:rFonts w:ascii="Times New Roman" w:hAnsi="Times New Roman" w:cs="Times New Roman"/>
          <w:sz w:val="24"/>
          <w:szCs w:val="24"/>
        </w:rPr>
        <w:t xml:space="preserve"> </w:t>
      </w:r>
    </w:p>
    <w:p w:rsidR="00CC5363" w:rsidRPr="00E61758" w:rsidRDefault="00E61758"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Структура з</w:t>
      </w:r>
      <w:r w:rsidR="00CC5363" w:rsidRPr="00E61758">
        <w:rPr>
          <w:rFonts w:ascii="Times New Roman" w:hAnsi="Times New Roman" w:cs="Times New Roman"/>
          <w:sz w:val="24"/>
          <w:szCs w:val="24"/>
        </w:rPr>
        <w:t>віт</w:t>
      </w:r>
      <w:r w:rsidR="005819B8">
        <w:rPr>
          <w:rFonts w:ascii="Times New Roman" w:hAnsi="Times New Roman" w:cs="Times New Roman"/>
          <w:sz w:val="24"/>
          <w:szCs w:val="24"/>
        </w:rPr>
        <w:t>у</w:t>
      </w:r>
      <w:r w:rsidR="00CC5363" w:rsidRPr="00E61758">
        <w:rPr>
          <w:rFonts w:ascii="Times New Roman" w:hAnsi="Times New Roman" w:cs="Times New Roman"/>
          <w:sz w:val="24"/>
          <w:szCs w:val="24"/>
        </w:rPr>
        <w:t xml:space="preserve"> про стратегічну екологічну оцінку буде </w:t>
      </w:r>
      <w:r w:rsidR="005819B8">
        <w:rPr>
          <w:rFonts w:ascii="Times New Roman" w:hAnsi="Times New Roman" w:cs="Times New Roman"/>
          <w:sz w:val="24"/>
          <w:szCs w:val="24"/>
        </w:rPr>
        <w:t>сформована</w:t>
      </w:r>
      <w:r w:rsidR="00CC5363" w:rsidRPr="00E61758">
        <w:rPr>
          <w:rFonts w:ascii="Times New Roman" w:hAnsi="Times New Roman" w:cs="Times New Roman"/>
          <w:sz w:val="24"/>
          <w:szCs w:val="24"/>
        </w:rPr>
        <w:t xml:space="preserve"> відповідно до статті 11 Закону України «Про стратегічну екологічну оцінку». </w:t>
      </w:r>
    </w:p>
    <w:p w:rsidR="00CC5363" w:rsidRPr="00E61758" w:rsidRDefault="00CC5363" w:rsidP="00CC5363">
      <w:pPr>
        <w:spacing w:after="0" w:line="240" w:lineRule="auto"/>
        <w:ind w:firstLine="567"/>
        <w:jc w:val="both"/>
        <w:rPr>
          <w:rFonts w:ascii="Times New Roman" w:hAnsi="Times New Roman" w:cs="Times New Roman"/>
          <w:b/>
          <w:sz w:val="24"/>
          <w:szCs w:val="24"/>
        </w:rPr>
      </w:pPr>
      <w:r w:rsidRPr="00E61758">
        <w:rPr>
          <w:rFonts w:ascii="Times New Roman" w:hAnsi="Times New Roman" w:cs="Times New Roman"/>
          <w:b/>
          <w:sz w:val="24"/>
          <w:szCs w:val="24"/>
        </w:rPr>
        <w:t>9) Орган, до якого подаються зауваження і п</w:t>
      </w:r>
      <w:r w:rsidR="00000F41" w:rsidRPr="00E61758">
        <w:rPr>
          <w:rFonts w:ascii="Times New Roman" w:hAnsi="Times New Roman" w:cs="Times New Roman"/>
          <w:b/>
          <w:sz w:val="24"/>
          <w:szCs w:val="24"/>
        </w:rPr>
        <w:t>ропозиції, та строки їх подання</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Зауваження і пропозиції до Заяви про визначення обсягу стра</w:t>
      </w:r>
      <w:r w:rsidR="00E61758" w:rsidRPr="00E61758">
        <w:rPr>
          <w:rFonts w:ascii="Times New Roman" w:hAnsi="Times New Roman" w:cs="Times New Roman"/>
          <w:sz w:val="24"/>
          <w:szCs w:val="24"/>
        </w:rPr>
        <w:t>тегічної екологічної оцінки прое</w:t>
      </w:r>
      <w:r w:rsidRPr="00E61758">
        <w:rPr>
          <w:rFonts w:ascii="Times New Roman" w:hAnsi="Times New Roman" w:cs="Times New Roman"/>
          <w:sz w:val="24"/>
          <w:szCs w:val="24"/>
        </w:rPr>
        <w:t xml:space="preserve">кту </w:t>
      </w:r>
      <w:r w:rsidR="00EF577C" w:rsidRPr="00E61758">
        <w:rPr>
          <w:rFonts w:ascii="Times New Roman" w:hAnsi="Times New Roman" w:cs="Times New Roman"/>
          <w:spacing w:val="-6"/>
          <w:sz w:val="24"/>
          <w:szCs w:val="24"/>
        </w:rPr>
        <w:t>Програми</w:t>
      </w:r>
      <w:r w:rsidR="00A34801" w:rsidRPr="00E61758">
        <w:rPr>
          <w:rFonts w:ascii="Times New Roman" w:hAnsi="Times New Roman" w:cs="Times New Roman"/>
          <w:sz w:val="24"/>
          <w:szCs w:val="24"/>
        </w:rPr>
        <w:t xml:space="preserve"> </w:t>
      </w:r>
      <w:r w:rsidRPr="00E61758">
        <w:rPr>
          <w:rFonts w:ascii="Times New Roman" w:hAnsi="Times New Roman" w:cs="Times New Roman"/>
          <w:sz w:val="24"/>
          <w:szCs w:val="24"/>
        </w:rPr>
        <w:t>подаються управлінню економіки Хмельницької міської ради (29000,</w:t>
      </w:r>
      <w:r w:rsidR="003C1A19" w:rsidRPr="00E61758">
        <w:rPr>
          <w:rFonts w:ascii="Times New Roman" w:hAnsi="Times New Roman" w:cs="Times New Roman"/>
          <w:sz w:val="24"/>
          <w:szCs w:val="24"/>
        </w:rPr>
        <w:br/>
      </w:r>
      <w:r w:rsidRPr="00E61758">
        <w:rPr>
          <w:rFonts w:ascii="Times New Roman" w:hAnsi="Times New Roman" w:cs="Times New Roman"/>
          <w:sz w:val="24"/>
          <w:szCs w:val="24"/>
        </w:rPr>
        <w:t>м. Хмельницький, вул. Г</w:t>
      </w:r>
      <w:r w:rsidR="004203B2" w:rsidRPr="00E61758">
        <w:rPr>
          <w:rFonts w:ascii="Times New Roman" w:hAnsi="Times New Roman" w:cs="Times New Roman"/>
          <w:sz w:val="24"/>
          <w:szCs w:val="24"/>
        </w:rPr>
        <w:t>ероїв Маріуполя</w:t>
      </w:r>
      <w:r w:rsidRPr="00E61758">
        <w:rPr>
          <w:rFonts w:ascii="Times New Roman" w:hAnsi="Times New Roman" w:cs="Times New Roman"/>
          <w:sz w:val="24"/>
          <w:szCs w:val="24"/>
        </w:rPr>
        <w:t>, 3; e-</w:t>
      </w:r>
      <w:proofErr w:type="spellStart"/>
      <w:r w:rsidRPr="00E61758">
        <w:rPr>
          <w:rFonts w:ascii="Times New Roman" w:hAnsi="Times New Roman" w:cs="Times New Roman"/>
          <w:sz w:val="24"/>
          <w:szCs w:val="24"/>
        </w:rPr>
        <w:t>mail</w:t>
      </w:r>
      <w:proofErr w:type="spellEnd"/>
      <w:r w:rsidRPr="00E61758">
        <w:rPr>
          <w:rFonts w:ascii="Times New Roman" w:hAnsi="Times New Roman" w:cs="Times New Roman"/>
          <w:sz w:val="24"/>
          <w:szCs w:val="24"/>
        </w:rPr>
        <w:t xml:space="preserve">: </w:t>
      </w:r>
      <w:r w:rsidRPr="00E61758">
        <w:rPr>
          <w:rFonts w:ascii="Times New Roman" w:hAnsi="Times New Roman" w:cs="Times New Roman"/>
          <w:sz w:val="24"/>
          <w:szCs w:val="24"/>
          <w:lang w:val="en-US"/>
        </w:rPr>
        <w:t>economy</w:t>
      </w:r>
      <w:r w:rsidRPr="00E61758">
        <w:rPr>
          <w:rFonts w:ascii="Times New Roman" w:hAnsi="Times New Roman" w:cs="Times New Roman"/>
          <w:sz w:val="24"/>
          <w:szCs w:val="24"/>
        </w:rPr>
        <w:t>@</w:t>
      </w:r>
      <w:proofErr w:type="spellStart"/>
      <w:r w:rsidRPr="00E61758">
        <w:rPr>
          <w:rFonts w:ascii="Times New Roman" w:hAnsi="Times New Roman" w:cs="Times New Roman"/>
          <w:sz w:val="24"/>
          <w:szCs w:val="24"/>
          <w:lang w:val="en-US"/>
        </w:rPr>
        <w:t>khm</w:t>
      </w:r>
      <w:proofErr w:type="spellEnd"/>
      <w:r w:rsidRPr="00E61758">
        <w:rPr>
          <w:rFonts w:ascii="Times New Roman" w:hAnsi="Times New Roman" w:cs="Times New Roman"/>
          <w:sz w:val="24"/>
          <w:szCs w:val="24"/>
        </w:rPr>
        <w:t>.</w:t>
      </w:r>
      <w:proofErr w:type="spellStart"/>
      <w:r w:rsidRPr="00E61758">
        <w:rPr>
          <w:rFonts w:ascii="Times New Roman" w:hAnsi="Times New Roman" w:cs="Times New Roman"/>
          <w:sz w:val="24"/>
          <w:szCs w:val="24"/>
          <w:lang w:val="en-US"/>
        </w:rPr>
        <w:t>gov</w:t>
      </w:r>
      <w:proofErr w:type="spellEnd"/>
      <w:r w:rsidRPr="00E61758">
        <w:rPr>
          <w:rFonts w:ascii="Times New Roman" w:hAnsi="Times New Roman" w:cs="Times New Roman"/>
          <w:sz w:val="24"/>
          <w:szCs w:val="24"/>
        </w:rPr>
        <w:t>.</w:t>
      </w:r>
      <w:proofErr w:type="spellStart"/>
      <w:r w:rsidRPr="00E61758">
        <w:rPr>
          <w:rFonts w:ascii="Times New Roman" w:hAnsi="Times New Roman" w:cs="Times New Roman"/>
          <w:sz w:val="24"/>
          <w:szCs w:val="24"/>
          <w:lang w:val="en-US"/>
        </w:rPr>
        <w:t>ua</w:t>
      </w:r>
      <w:proofErr w:type="spellEnd"/>
      <w:r w:rsidRPr="00E61758">
        <w:rPr>
          <w:rFonts w:ascii="Times New Roman" w:hAnsi="Times New Roman" w:cs="Times New Roman"/>
          <w:sz w:val="24"/>
          <w:szCs w:val="24"/>
        </w:rPr>
        <w:t xml:space="preserve">). </w:t>
      </w:r>
    </w:p>
    <w:p w:rsidR="00CC5363" w:rsidRPr="0071402D" w:rsidRDefault="00CC5363" w:rsidP="00CC5363">
      <w:pPr>
        <w:spacing w:after="0" w:line="240" w:lineRule="auto"/>
        <w:ind w:firstLine="567"/>
        <w:jc w:val="both"/>
      </w:pPr>
      <w:r w:rsidRPr="0071402D">
        <w:rPr>
          <w:rFonts w:ascii="Times New Roman" w:hAnsi="Times New Roman" w:cs="Times New Roman"/>
          <w:sz w:val="24"/>
          <w:szCs w:val="24"/>
        </w:rPr>
        <w:t>Строк подання зау</w:t>
      </w:r>
      <w:r w:rsidR="002A71A7">
        <w:rPr>
          <w:rFonts w:ascii="Times New Roman" w:hAnsi="Times New Roman" w:cs="Times New Roman"/>
          <w:sz w:val="24"/>
          <w:szCs w:val="24"/>
        </w:rPr>
        <w:t>важень і пропозицій становить 14</w:t>
      </w:r>
      <w:r w:rsidRPr="0071402D">
        <w:rPr>
          <w:rFonts w:ascii="Times New Roman" w:hAnsi="Times New Roman" w:cs="Times New Roman"/>
          <w:sz w:val="24"/>
          <w:szCs w:val="24"/>
        </w:rPr>
        <w:t xml:space="preserve"> днів, тобто по </w:t>
      </w:r>
      <w:r w:rsidR="0071402D" w:rsidRPr="0071402D">
        <w:rPr>
          <w:rFonts w:ascii="Times New Roman" w:hAnsi="Times New Roman" w:cs="Times New Roman"/>
          <w:sz w:val="24"/>
          <w:szCs w:val="24"/>
        </w:rPr>
        <w:t>2</w:t>
      </w:r>
      <w:r w:rsidR="002A71A7">
        <w:rPr>
          <w:rFonts w:ascii="Times New Roman" w:hAnsi="Times New Roman" w:cs="Times New Roman"/>
          <w:sz w:val="24"/>
          <w:szCs w:val="24"/>
        </w:rPr>
        <w:t>4</w:t>
      </w:r>
      <w:r w:rsidR="0071402D" w:rsidRPr="0071402D">
        <w:rPr>
          <w:rFonts w:ascii="Times New Roman" w:hAnsi="Times New Roman" w:cs="Times New Roman"/>
          <w:sz w:val="24"/>
          <w:szCs w:val="24"/>
        </w:rPr>
        <w:t>.</w:t>
      </w:r>
      <w:r w:rsidR="00E467B3" w:rsidRPr="0071402D">
        <w:rPr>
          <w:rFonts w:ascii="Times New Roman" w:hAnsi="Times New Roman" w:cs="Times New Roman"/>
          <w:sz w:val="24"/>
          <w:szCs w:val="24"/>
        </w:rPr>
        <w:t>0</w:t>
      </w:r>
      <w:r w:rsidR="0071402D" w:rsidRPr="0071402D">
        <w:rPr>
          <w:rFonts w:ascii="Times New Roman" w:hAnsi="Times New Roman" w:cs="Times New Roman"/>
          <w:sz w:val="24"/>
          <w:szCs w:val="24"/>
        </w:rPr>
        <w:t>8</w:t>
      </w:r>
      <w:r w:rsidRPr="0071402D">
        <w:rPr>
          <w:rFonts w:ascii="Times New Roman" w:hAnsi="Times New Roman" w:cs="Times New Roman"/>
          <w:sz w:val="24"/>
          <w:szCs w:val="24"/>
        </w:rPr>
        <w:t>.20</w:t>
      </w:r>
      <w:r w:rsidR="003C1A19" w:rsidRPr="0071402D">
        <w:rPr>
          <w:rFonts w:ascii="Times New Roman" w:hAnsi="Times New Roman" w:cs="Times New Roman"/>
          <w:sz w:val="24"/>
          <w:szCs w:val="24"/>
        </w:rPr>
        <w:t>2</w:t>
      </w:r>
      <w:r w:rsidR="0071402D" w:rsidRPr="0071402D">
        <w:rPr>
          <w:rFonts w:ascii="Times New Roman" w:hAnsi="Times New Roman" w:cs="Times New Roman"/>
          <w:sz w:val="24"/>
          <w:szCs w:val="24"/>
        </w:rPr>
        <w:t>3</w:t>
      </w:r>
      <w:r w:rsidRPr="0071402D">
        <w:rPr>
          <w:rFonts w:ascii="Times New Roman" w:hAnsi="Times New Roman" w:cs="Times New Roman"/>
          <w:sz w:val="24"/>
          <w:szCs w:val="24"/>
        </w:rPr>
        <w:t xml:space="preserve"> року (включно).</w:t>
      </w:r>
    </w:p>
    <w:p w:rsidR="00CC5363" w:rsidRPr="00E61758" w:rsidRDefault="00CC5363" w:rsidP="00CC5363">
      <w:pPr>
        <w:spacing w:after="0" w:line="240" w:lineRule="auto"/>
        <w:ind w:firstLine="567"/>
        <w:jc w:val="both"/>
        <w:rPr>
          <w:rFonts w:ascii="Times New Roman" w:hAnsi="Times New Roman" w:cs="Times New Roman"/>
          <w:sz w:val="24"/>
          <w:szCs w:val="24"/>
        </w:rPr>
      </w:pPr>
      <w:r w:rsidRPr="00E61758">
        <w:rPr>
          <w:rFonts w:ascii="Times New Roman" w:hAnsi="Times New Roman" w:cs="Times New Roman"/>
          <w:sz w:val="24"/>
          <w:szCs w:val="24"/>
        </w:rPr>
        <w:t>Відповідальна особа:</w:t>
      </w:r>
      <w:r w:rsidR="00E61758" w:rsidRPr="00E61758">
        <w:rPr>
          <w:rFonts w:ascii="Times New Roman" w:hAnsi="Times New Roman" w:cs="Times New Roman"/>
          <w:sz w:val="24"/>
          <w:szCs w:val="24"/>
        </w:rPr>
        <w:t xml:space="preserve"> в. о.</w:t>
      </w:r>
      <w:r w:rsidRPr="00E61758">
        <w:rPr>
          <w:rFonts w:ascii="Times New Roman" w:hAnsi="Times New Roman" w:cs="Times New Roman"/>
          <w:sz w:val="24"/>
          <w:szCs w:val="24"/>
        </w:rPr>
        <w:t xml:space="preserve"> начальник</w:t>
      </w:r>
      <w:r w:rsidR="00E61758" w:rsidRPr="00E61758">
        <w:rPr>
          <w:rFonts w:ascii="Times New Roman" w:hAnsi="Times New Roman" w:cs="Times New Roman"/>
          <w:sz w:val="24"/>
          <w:szCs w:val="24"/>
        </w:rPr>
        <w:t>а</w:t>
      </w:r>
      <w:r w:rsidRPr="00E61758">
        <w:rPr>
          <w:rFonts w:ascii="Times New Roman" w:hAnsi="Times New Roman" w:cs="Times New Roman"/>
          <w:sz w:val="24"/>
          <w:szCs w:val="24"/>
        </w:rPr>
        <w:t xml:space="preserve"> управління економіки </w:t>
      </w:r>
      <w:r w:rsidR="00E61758" w:rsidRPr="00E61758">
        <w:rPr>
          <w:rFonts w:ascii="Times New Roman" w:hAnsi="Times New Roman" w:cs="Times New Roman"/>
          <w:sz w:val="24"/>
          <w:szCs w:val="24"/>
        </w:rPr>
        <w:t>Сахарова Наталія Євгенівна</w:t>
      </w:r>
      <w:r w:rsidRPr="00E61758">
        <w:rPr>
          <w:rFonts w:ascii="Times New Roman" w:hAnsi="Times New Roman" w:cs="Times New Roman"/>
          <w:sz w:val="24"/>
          <w:szCs w:val="24"/>
        </w:rPr>
        <w:t xml:space="preserve">, </w:t>
      </w:r>
      <w:r w:rsidR="002334B0" w:rsidRPr="00E61758">
        <w:rPr>
          <w:rFonts w:ascii="Times New Roman" w:hAnsi="Times New Roman" w:cs="Times New Roman"/>
          <w:sz w:val="24"/>
          <w:szCs w:val="24"/>
        </w:rPr>
        <w:br/>
      </w:r>
      <w:r w:rsidRPr="00E61758">
        <w:rPr>
          <w:rFonts w:ascii="Times New Roman" w:hAnsi="Times New Roman" w:cs="Times New Roman"/>
          <w:sz w:val="24"/>
          <w:szCs w:val="24"/>
        </w:rPr>
        <w:t>0382 76-43-46.</w:t>
      </w:r>
    </w:p>
    <w:p w:rsidR="007A5ED7" w:rsidRDefault="00CC5363" w:rsidP="00A34801">
      <w:pPr>
        <w:spacing w:after="0" w:line="240" w:lineRule="auto"/>
        <w:ind w:firstLine="567"/>
        <w:jc w:val="both"/>
      </w:pPr>
      <w:r w:rsidRPr="00E61758">
        <w:rPr>
          <w:rFonts w:ascii="Times New Roman" w:hAnsi="Times New Roman" w:cs="Times New Roman"/>
          <w:sz w:val="24"/>
          <w:szCs w:val="24"/>
        </w:rPr>
        <w:t>Пропозиції та зауваження, подані після встановленого терміну, не розглядаються.</w:t>
      </w:r>
    </w:p>
    <w:sectPr w:rsidR="007A5ED7" w:rsidSect="00A31ED7">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63"/>
    <w:rsid w:val="00000F41"/>
    <w:rsid w:val="000774E9"/>
    <w:rsid w:val="001B4972"/>
    <w:rsid w:val="001C65A9"/>
    <w:rsid w:val="002334B0"/>
    <w:rsid w:val="00234284"/>
    <w:rsid w:val="002A008B"/>
    <w:rsid w:val="002A0F62"/>
    <w:rsid w:val="002A71A7"/>
    <w:rsid w:val="002D18F1"/>
    <w:rsid w:val="003C1A19"/>
    <w:rsid w:val="004203B2"/>
    <w:rsid w:val="004E0D13"/>
    <w:rsid w:val="005819B8"/>
    <w:rsid w:val="006972CD"/>
    <w:rsid w:val="006B6637"/>
    <w:rsid w:val="0071402D"/>
    <w:rsid w:val="00770144"/>
    <w:rsid w:val="007C2A4F"/>
    <w:rsid w:val="0083560D"/>
    <w:rsid w:val="008A7113"/>
    <w:rsid w:val="008D5BF4"/>
    <w:rsid w:val="0090583F"/>
    <w:rsid w:val="00920EAD"/>
    <w:rsid w:val="00973AD5"/>
    <w:rsid w:val="00A34801"/>
    <w:rsid w:val="00A40D12"/>
    <w:rsid w:val="00AD5DEB"/>
    <w:rsid w:val="00B23261"/>
    <w:rsid w:val="00B94705"/>
    <w:rsid w:val="00CC5363"/>
    <w:rsid w:val="00CD56CC"/>
    <w:rsid w:val="00E20C18"/>
    <w:rsid w:val="00E467B3"/>
    <w:rsid w:val="00E61758"/>
    <w:rsid w:val="00EF577C"/>
    <w:rsid w:val="00F51756"/>
    <w:rsid w:val="00FA0965"/>
    <w:rsid w:val="00FA3B5C"/>
    <w:rsid w:val="00FE5C45"/>
    <w:rsid w:val="00FE72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2DC57-B91B-4D17-BB50-FBD20320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3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ий"/>
    <w:rsid w:val="00FA3B5C"/>
    <w:pPr>
      <w:tabs>
        <w:tab w:val="left" w:pos="709"/>
      </w:tabs>
      <w:suppressAutoHyphens/>
      <w:spacing w:after="200" w:line="276" w:lineRule="atLeast"/>
    </w:pPr>
    <w:rPr>
      <w:rFonts w:ascii="Calibri" w:eastAsia="SimSun" w:hAnsi="Calibri"/>
    </w:rPr>
  </w:style>
  <w:style w:type="paragraph" w:styleId="a4">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5"/>
    <w:qFormat/>
    <w:rsid w:val="00FA3B5C"/>
    <w:pPr>
      <w:spacing w:before="100" w:beforeAutospacing="1" w:after="100" w:afterAutospacing="1" w:line="240" w:lineRule="auto"/>
    </w:pPr>
    <w:rPr>
      <w:rFonts w:ascii="Arial" w:eastAsia="Times New Roman" w:hAnsi="Arial" w:cs="Times New Roman"/>
      <w:szCs w:val="24"/>
      <w:lang w:eastAsia="uk-UA"/>
    </w:rPr>
  </w:style>
  <w:style w:type="character" w:customStyle="1" w:styleId="a5">
    <w:name w:val="Звичайний (веб) Знак"/>
    <w:aliases w:val="Обычный (Web)1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locked/>
    <w:rsid w:val="00FA3B5C"/>
    <w:rPr>
      <w:rFonts w:ascii="Arial" w:eastAsia="Times New Roman" w:hAnsi="Arial" w:cs="Times New Roman"/>
      <w:szCs w:val="24"/>
      <w:lang w:eastAsia="uk-UA"/>
    </w:rPr>
  </w:style>
  <w:style w:type="paragraph" w:styleId="a6">
    <w:name w:val="Balloon Text"/>
    <w:basedOn w:val="a"/>
    <w:link w:val="a7"/>
    <w:uiPriority w:val="99"/>
    <w:semiHidden/>
    <w:unhideWhenUsed/>
    <w:rsid w:val="00FA3B5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FA3B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92393">
      <w:bodyDiv w:val="1"/>
      <w:marLeft w:val="0"/>
      <w:marRight w:val="0"/>
      <w:marTop w:val="0"/>
      <w:marBottom w:val="0"/>
      <w:divBdr>
        <w:top w:val="none" w:sz="0" w:space="0" w:color="auto"/>
        <w:left w:val="none" w:sz="0" w:space="0" w:color="auto"/>
        <w:bottom w:val="none" w:sz="0" w:space="0" w:color="auto"/>
        <w:right w:val="none" w:sz="0" w:space="0" w:color="auto"/>
      </w:divBdr>
    </w:div>
    <w:div w:id="199447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4461</Words>
  <Characters>2543</Characters>
  <Application>Microsoft Office Word</Application>
  <DocSecurity>0</DocSecurity>
  <Lines>21</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Казмірчук Оксана Вікторівна</dc:creator>
  <cp:keywords/>
  <dc:description/>
  <cp:lastModifiedBy>Медведчук Максим Сергійович</cp:lastModifiedBy>
  <cp:revision>2</cp:revision>
  <cp:lastPrinted>2023-08-10T11:45:00Z</cp:lastPrinted>
  <dcterms:created xsi:type="dcterms:W3CDTF">2023-08-10T12:22:00Z</dcterms:created>
  <dcterms:modified xsi:type="dcterms:W3CDTF">2023-08-10T12:22:00Z</dcterms:modified>
</cp:coreProperties>
</file>